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C4D8" w14:textId="77777777" w:rsidR="007F0999" w:rsidRDefault="00235973">
      <w:pPr>
        <w:rPr>
          <w:rFonts w:ascii="Times New Roman" w:hAnsi="Times New Roman" w:cs="Times New Roman"/>
          <w:b/>
          <w:sz w:val="24"/>
          <w:szCs w:val="24"/>
        </w:rPr>
      </w:pPr>
      <w:r w:rsidRPr="005C74B1">
        <w:rPr>
          <w:rFonts w:ascii="Times New Roman" w:hAnsi="Times New Roman" w:cs="Times New Roman"/>
          <w:b/>
          <w:sz w:val="24"/>
          <w:szCs w:val="24"/>
        </w:rPr>
        <w:t>SKJEMA FOR PERIODISK SLUTTEVALUERING AV EMNER ved IPED</w:t>
      </w:r>
    </w:p>
    <w:p w14:paraId="13E26C29" w14:textId="77777777" w:rsidR="00BC65AA" w:rsidRPr="000F1D1A" w:rsidRDefault="007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Sendes til studieadministrasjon når evalueringen er gjennomført. </w:t>
      </w:r>
      <w:r w:rsidR="000F1D1A">
        <w:rPr>
          <w:rFonts w:ascii="Times New Roman" w:hAnsi="Times New Roman" w:cs="Times New Roman"/>
          <w:sz w:val="24"/>
          <w:szCs w:val="24"/>
        </w:rPr>
        <w:t xml:space="preserve">Inngår i underveisevaluering av studieprogram.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4637"/>
      </w:tblGrid>
      <w:tr w:rsidR="00235973" w14:paraId="10BB70D1" w14:textId="77777777" w:rsidTr="00235973">
        <w:tc>
          <w:tcPr>
            <w:tcW w:w="4503" w:type="dxa"/>
          </w:tcPr>
          <w:p w14:paraId="705C24A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Emne </w:t>
            </w:r>
          </w:p>
        </w:tc>
        <w:tc>
          <w:tcPr>
            <w:tcW w:w="4709" w:type="dxa"/>
          </w:tcPr>
          <w:p w14:paraId="19F6161F" w14:textId="566AD65F" w:rsidR="00235973" w:rsidRDefault="003F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 w:rsidR="0005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973" w14:paraId="5B1D9BDB" w14:textId="77777777" w:rsidTr="00235973">
        <w:tc>
          <w:tcPr>
            <w:tcW w:w="4503" w:type="dxa"/>
          </w:tcPr>
          <w:p w14:paraId="01E3B55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4709" w:type="dxa"/>
          </w:tcPr>
          <w:p w14:paraId="17B02239" w14:textId="5BBC61E3" w:rsidR="00235973" w:rsidRDefault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 202</w:t>
            </w:r>
            <w:r w:rsidR="0005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973" w:rsidRPr="003F00C7" w14:paraId="3F6F42E3" w14:textId="77777777" w:rsidTr="00235973">
        <w:tc>
          <w:tcPr>
            <w:tcW w:w="4503" w:type="dxa"/>
          </w:tcPr>
          <w:p w14:paraId="19F1056A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Foreleser(e)</w:t>
            </w:r>
          </w:p>
        </w:tc>
        <w:tc>
          <w:tcPr>
            <w:tcW w:w="4709" w:type="dxa"/>
          </w:tcPr>
          <w:p w14:paraId="7CF82164" w14:textId="5E6C5F09" w:rsidR="00235973" w:rsidRDefault="003F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C7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3F00C7">
              <w:rPr>
                <w:rFonts w:ascii="Times New Roman" w:hAnsi="Times New Roman" w:cs="Times New Roman"/>
                <w:sz w:val="24"/>
                <w:szCs w:val="24"/>
              </w:rPr>
              <w:t>Købli</w:t>
            </w:r>
            <w:proofErr w:type="spellEnd"/>
            <w:r w:rsidR="004B35E8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CE6894">
              <w:rPr>
                <w:rFonts w:ascii="Times New Roman" w:hAnsi="Times New Roman" w:cs="Times New Roman"/>
                <w:sz w:val="24"/>
                <w:szCs w:val="24"/>
              </w:rPr>
              <w:t>Ingvill Rasmussen</w:t>
            </w:r>
          </w:p>
          <w:p w14:paraId="07F43E67" w14:textId="77777777" w:rsidR="008E7C3E" w:rsidRDefault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79B7" w14:textId="4A775B5D" w:rsidR="008E7C3E" w:rsidRPr="003F00C7" w:rsidRDefault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Samt seminarledere: </w:t>
            </w:r>
            <w:r w:rsidR="00054AE1">
              <w:rPr>
                <w:rFonts w:ascii="Times New Roman" w:hAnsi="Times New Roman" w:cs="Times New Roman"/>
                <w:sz w:val="24"/>
                <w:szCs w:val="24"/>
              </w:rPr>
              <w:t xml:space="preserve">Neha Gabrielsen Singh og Jo </w:t>
            </w:r>
            <w:proofErr w:type="spellStart"/>
            <w:r w:rsidR="004B35E8">
              <w:rPr>
                <w:rFonts w:ascii="Times New Roman" w:hAnsi="Times New Roman" w:cs="Times New Roman"/>
                <w:sz w:val="24"/>
                <w:szCs w:val="24"/>
              </w:rPr>
              <w:t>Javaal</w:t>
            </w:r>
            <w:proofErr w:type="spellEnd"/>
          </w:p>
        </w:tc>
      </w:tr>
      <w:tr w:rsidR="00235973" w14:paraId="036318AF" w14:textId="77777777" w:rsidTr="00235973">
        <w:tc>
          <w:tcPr>
            <w:tcW w:w="4503" w:type="dxa"/>
          </w:tcPr>
          <w:p w14:paraId="2A65DD67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Tidspunkt for underveisevalueringen </w:t>
            </w:r>
          </w:p>
        </w:tc>
        <w:tc>
          <w:tcPr>
            <w:tcW w:w="4709" w:type="dxa"/>
          </w:tcPr>
          <w:p w14:paraId="1DCA460F" w14:textId="7E9626A6" w:rsidR="008E7C3E" w:rsidRDefault="008E7C3E" w:rsidP="0037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evalueringstilnærminger er brukt</w:t>
            </w:r>
            <w:r w:rsidR="00F06C3F">
              <w:rPr>
                <w:rFonts w:ascii="Times New Roman" w:hAnsi="Times New Roman" w:cs="Times New Roman"/>
                <w:sz w:val="24"/>
                <w:szCs w:val="24"/>
              </w:rPr>
              <w:t xml:space="preserve">, underveis og på slutten av </w:t>
            </w:r>
            <w:r w:rsidR="003A01A6">
              <w:rPr>
                <w:rFonts w:ascii="Times New Roman" w:hAnsi="Times New Roman" w:cs="Times New Roman"/>
                <w:sz w:val="24"/>
                <w:szCs w:val="24"/>
              </w:rPr>
              <w:t>undervisningen</w:t>
            </w:r>
          </w:p>
          <w:p w14:paraId="50EBE765" w14:textId="1040B46D" w:rsidR="008E7C3E" w:rsidRDefault="004B35E8" w:rsidP="008E7C3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Samtaler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studenter</w:t>
            </w:r>
            <w:proofErr w:type="spellEnd"/>
          </w:p>
          <w:p w14:paraId="4BEB5A73" w14:textId="7C6D6673" w:rsidR="00235973" w:rsidRPr="008E7C3E" w:rsidRDefault="00377619" w:rsidP="0037761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</w:t>
            </w:r>
            <w:r w:rsidR="008E7C3E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onym </w:t>
            </w:r>
            <w:r w:rsidR="00936BF6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evaluering </w:t>
            </w:r>
            <w:r w:rsidR="008E7C3E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på net</w:t>
            </w:r>
            <w:r w:rsid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</w:t>
            </w:r>
            <w:r w:rsidR="008E7C3E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del av pilotutprøving </w:t>
            </w:r>
            <w:r w:rsidR="00F65FB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– siste fase</w:t>
            </w:r>
          </w:p>
          <w:p w14:paraId="20EB7137" w14:textId="5B3E6920" w:rsidR="008E7C3E" w:rsidRDefault="008E7C3E" w:rsidP="0037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498D9284" w14:textId="77777777" w:rsidTr="00235973">
        <w:trPr>
          <w:trHeight w:val="593"/>
        </w:trPr>
        <w:tc>
          <w:tcPr>
            <w:tcW w:w="4503" w:type="dxa"/>
          </w:tcPr>
          <w:p w14:paraId="0BB6B2EA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ble evalueringen gjennomført</w:t>
            </w:r>
          </w:p>
          <w:p w14:paraId="7AFA7D77" w14:textId="77777777" w:rsidR="00235973" w:rsidRDefault="005C74B1" w:rsidP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(skjema/annet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09" w:type="dxa"/>
          </w:tcPr>
          <w:p w14:paraId="7DA8B863" w14:textId="6C75EFEC" w:rsidR="00F65FB0" w:rsidRDefault="00F65FB0" w:rsidP="001A7CD9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Samtaler med studenter på seminarer</w:t>
            </w:r>
          </w:p>
          <w:p w14:paraId="2FF1D8F1" w14:textId="77777777" w:rsidR="00E37F2C" w:rsidRDefault="00E37F2C" w:rsidP="00F37A7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Den digitale emneevalueringen ble </w:t>
            </w:r>
            <w:r w:rsidR="00F5631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gjennomført i undervisningstiden for å øke svar</w:t>
            </w:r>
            <w:r w:rsidR="00784D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prosenten.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Rapporten ble lagt fram og gjennomgått med studentene siste forelesning. </w:t>
            </w:r>
          </w:p>
          <w:p w14:paraId="76AC42DA" w14:textId="41E61C9C" w:rsidR="003A01A6" w:rsidRPr="003A01A6" w:rsidRDefault="003A01A6" w:rsidP="003A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brukte flere åpne spørsmål denne runden</w:t>
            </w:r>
          </w:p>
        </w:tc>
      </w:tr>
      <w:tr w:rsidR="00235973" w14:paraId="39629D63" w14:textId="77777777" w:rsidTr="00235973">
        <w:tc>
          <w:tcPr>
            <w:tcW w:w="4503" w:type="dxa"/>
          </w:tcPr>
          <w:p w14:paraId="573AAC64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Hvor mange studenter deltok i evalueringen </w:t>
            </w:r>
          </w:p>
        </w:tc>
        <w:tc>
          <w:tcPr>
            <w:tcW w:w="4709" w:type="dxa"/>
          </w:tcPr>
          <w:p w14:paraId="00F45B63" w14:textId="0EEA9CE6" w:rsidR="00235973" w:rsidRDefault="00377619" w:rsidP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Studentene som deltok på forelesning. </w:t>
            </w:r>
            <w:r w:rsidR="004C34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7C3E">
              <w:rPr>
                <w:rFonts w:ascii="Times New Roman" w:hAnsi="Times New Roman" w:cs="Times New Roman"/>
                <w:sz w:val="24"/>
                <w:szCs w:val="24"/>
              </w:rPr>
              <w:t>varprosent</w:t>
            </w:r>
            <w:r w:rsidR="004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4A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4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4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35973" w14:paraId="21550994" w14:textId="77777777" w:rsidTr="00CD0A95">
        <w:tc>
          <w:tcPr>
            <w:tcW w:w="9212" w:type="dxa"/>
            <w:gridSpan w:val="2"/>
          </w:tcPr>
          <w:p w14:paraId="173CB03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02D9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Studentenes opplevelse av følgende punkter: </w:t>
            </w:r>
          </w:p>
          <w:p w14:paraId="48B9F76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6369EC9D" w14:textId="77777777" w:rsidTr="00235973">
        <w:tc>
          <w:tcPr>
            <w:tcW w:w="4503" w:type="dxa"/>
          </w:tcPr>
          <w:p w14:paraId="565D407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*Studieinformasjon </w:t>
            </w:r>
          </w:p>
        </w:tc>
        <w:tc>
          <w:tcPr>
            <w:tcW w:w="4709" w:type="dxa"/>
          </w:tcPr>
          <w:p w14:paraId="527EFCEE" w14:textId="59483280" w:rsidR="00235973" w:rsidRPr="00CE6894" w:rsidRDefault="00CE6894" w:rsidP="00CE6894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Tilbakemeldingene</w:t>
            </w:r>
            <w:r w:rsidR="0096139F">
              <w:rPr>
                <w:rFonts w:asciiTheme="majorBidi" w:hAnsiTheme="majorBidi" w:cstheme="majorBidi"/>
                <w:sz w:val="24"/>
              </w:rPr>
              <w:t xml:space="preserve"> er stabilt gode og i samsvar med tidligere år. </w:t>
            </w:r>
            <w:r w:rsidR="00F4427D">
              <w:rPr>
                <w:rFonts w:asciiTheme="majorBidi" w:hAnsiTheme="majorBidi" w:cstheme="majorBidi"/>
                <w:sz w:val="24"/>
              </w:rPr>
              <w:t>O</w:t>
            </w:r>
            <w:r w:rsidR="004C34AD">
              <w:rPr>
                <w:rFonts w:asciiTheme="majorBidi" w:hAnsiTheme="majorBidi" w:cstheme="majorBidi"/>
                <w:sz w:val="24"/>
              </w:rPr>
              <w:t xml:space="preserve">rganiseringen og informasjon er god. </w:t>
            </w:r>
          </w:p>
          <w:p w14:paraId="3B4F11C8" w14:textId="1705BA41" w:rsidR="00235973" w:rsidRDefault="00235973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712CFE08" w14:textId="77777777" w:rsidTr="00235973">
        <w:tc>
          <w:tcPr>
            <w:tcW w:w="4503" w:type="dxa"/>
          </w:tcPr>
          <w:p w14:paraId="71A71D6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*Undervisningsstart og igangsetting av emnet </w:t>
            </w:r>
          </w:p>
        </w:tc>
        <w:tc>
          <w:tcPr>
            <w:tcW w:w="4709" w:type="dxa"/>
          </w:tcPr>
          <w:p w14:paraId="61687E0F" w14:textId="7E4D18DC" w:rsidR="00235973" w:rsidRDefault="004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Ingen negative tilbakemeldinger på dette. </w:t>
            </w:r>
          </w:p>
          <w:p w14:paraId="00B8DD4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4F0C" w14:textId="1AAB9871" w:rsidR="00235973" w:rsidRDefault="0097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14:paraId="4C9E54EE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20BA16E8" w14:textId="77777777" w:rsidTr="00235973">
        <w:tc>
          <w:tcPr>
            <w:tcW w:w="4503" w:type="dxa"/>
          </w:tcPr>
          <w:p w14:paraId="661A755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*Undervisning, undervisningsopplegg og læringsmiljø </w:t>
            </w:r>
          </w:p>
        </w:tc>
        <w:tc>
          <w:tcPr>
            <w:tcW w:w="4709" w:type="dxa"/>
          </w:tcPr>
          <w:p w14:paraId="42FEBDC1" w14:textId="4EBA46E4" w:rsidR="001A7CD9" w:rsidRDefault="00A0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Samsvarer med sist</w:t>
            </w:r>
            <w:r w:rsidR="00FE73C0">
              <w:rPr>
                <w:rFonts w:ascii="Times New Roman" w:hAnsi="Times New Roman" w:cs="Times New Roman"/>
                <w:sz w:val="24"/>
                <w:szCs w:val="24"/>
              </w:rPr>
              <w:t>e års evaluering. S</w:t>
            </w:r>
            <w:r w:rsidR="00936BF6">
              <w:rPr>
                <w:rFonts w:ascii="Times New Roman" w:hAnsi="Times New Roman" w:cs="Times New Roman"/>
                <w:sz w:val="24"/>
                <w:szCs w:val="24"/>
              </w:rPr>
              <w:t xml:space="preserve">eminarene og opplegget der </w:t>
            </w:r>
            <w:r w:rsidR="00377619">
              <w:rPr>
                <w:rFonts w:ascii="Times New Roman" w:hAnsi="Times New Roman" w:cs="Times New Roman"/>
                <w:sz w:val="24"/>
                <w:szCs w:val="24"/>
              </w:rPr>
              <w:t xml:space="preserve">har vært jobbet med over tid og </w:t>
            </w:r>
            <w:r w:rsidR="00FE73C0">
              <w:rPr>
                <w:rFonts w:ascii="Times New Roman" w:hAnsi="Times New Roman" w:cs="Times New Roman"/>
                <w:sz w:val="24"/>
                <w:szCs w:val="24"/>
              </w:rPr>
              <w:t xml:space="preserve">får </w:t>
            </w:r>
            <w:r w:rsidR="00377619">
              <w:rPr>
                <w:rFonts w:ascii="Times New Roman" w:hAnsi="Times New Roman" w:cs="Times New Roman"/>
                <w:sz w:val="24"/>
                <w:szCs w:val="24"/>
              </w:rPr>
              <w:t>gode tilbakemeldinger</w:t>
            </w:r>
            <w:r w:rsidR="004C34AD">
              <w:rPr>
                <w:rFonts w:ascii="Times New Roman" w:hAnsi="Times New Roman" w:cs="Times New Roman"/>
                <w:sz w:val="24"/>
                <w:szCs w:val="24"/>
              </w:rPr>
              <w:t xml:space="preserve">. Det er en gruppeoppgave med poster (2 </w:t>
            </w:r>
            <w:proofErr w:type="spellStart"/>
            <w:r w:rsidR="004C34AD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="004C34AD">
              <w:rPr>
                <w:rFonts w:ascii="Times New Roman" w:hAnsi="Times New Roman" w:cs="Times New Roman"/>
                <w:sz w:val="24"/>
                <w:szCs w:val="24"/>
              </w:rPr>
              <w:t xml:space="preserve"> per gruppe) og en individuell caseoppgave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>. Studentene skal også gi hverandre tilbakemeldinger.</w:t>
            </w:r>
          </w:p>
          <w:p w14:paraId="2BEF1D3B" w14:textId="06926601" w:rsidR="003C1878" w:rsidRDefault="003C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A3CE" w14:textId="77777777" w:rsidR="006D46F0" w:rsidRDefault="003C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Foreleserne får gode tilbakemeldinger</w:t>
            </w:r>
            <w:r w:rsidR="002226D1">
              <w:rPr>
                <w:rFonts w:ascii="Times New Roman" w:hAnsi="Times New Roman" w:cs="Times New Roman"/>
                <w:sz w:val="24"/>
                <w:szCs w:val="24"/>
              </w:rPr>
              <w:t xml:space="preserve">. Vi </w:t>
            </w:r>
            <w:r w:rsidR="00AE0BF1">
              <w:rPr>
                <w:rFonts w:ascii="Times New Roman" w:hAnsi="Times New Roman" w:cs="Times New Roman"/>
                <w:sz w:val="24"/>
                <w:szCs w:val="24"/>
              </w:rPr>
              <w:t xml:space="preserve">prøve zoom etter ønske fra studenter på evaluering forrige år. Det ble ikke </w:t>
            </w:r>
            <w:r w:rsidR="006D46F0">
              <w:rPr>
                <w:rFonts w:ascii="Times New Roman" w:hAnsi="Times New Roman" w:cs="Times New Roman"/>
                <w:sz w:val="24"/>
                <w:szCs w:val="24"/>
              </w:rPr>
              <w:t xml:space="preserve">så godt mottatt. </w:t>
            </w:r>
          </w:p>
          <w:p w14:paraId="67C98761" w14:textId="77777777" w:rsidR="006D46F0" w:rsidRDefault="006D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B250" w14:textId="7E8818CA" w:rsidR="00235973" w:rsidRDefault="006D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 har spurt om læringsmiljø de to siste årene og finner at det er </w:t>
            </w:r>
            <w:r w:rsidR="003C0C14">
              <w:rPr>
                <w:rFonts w:ascii="Times New Roman" w:hAnsi="Times New Roman" w:cs="Times New Roman"/>
                <w:sz w:val="24"/>
                <w:szCs w:val="24"/>
              </w:rPr>
              <w:t>få studenter som kjenner hverandre</w:t>
            </w:r>
            <w:r w:rsidR="00D00C37">
              <w:rPr>
                <w:rFonts w:ascii="Times New Roman" w:hAnsi="Times New Roman" w:cs="Times New Roman"/>
                <w:sz w:val="24"/>
                <w:szCs w:val="24"/>
              </w:rPr>
              <w:t xml:space="preserve"> – 96 % som svarer at de kjenner kun noen få.</w:t>
            </w:r>
          </w:p>
          <w:p w14:paraId="247E6A20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2D969CF2" w14:textId="77777777" w:rsidTr="00235973">
        <w:tc>
          <w:tcPr>
            <w:tcW w:w="4503" w:type="dxa"/>
          </w:tcPr>
          <w:p w14:paraId="1E0D8E7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*Emnets innhold (nivå og relevans i forhold til målsettingene)</w:t>
            </w:r>
          </w:p>
        </w:tc>
        <w:tc>
          <w:tcPr>
            <w:tcW w:w="4709" w:type="dxa"/>
          </w:tcPr>
          <w:p w14:paraId="5EC29953" w14:textId="77777777" w:rsidR="00510E55" w:rsidRDefault="007A2389" w:rsidP="005D4AFE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Mye er likt her som i tidligere evalueringer. </w:t>
            </w:r>
          </w:p>
          <w:p w14:paraId="1B055B6C" w14:textId="77777777" w:rsidR="00510E55" w:rsidRDefault="00510E55" w:rsidP="005D4AFE">
            <w:pPr>
              <w:rPr>
                <w:rFonts w:asciiTheme="majorBidi" w:hAnsiTheme="majorBidi" w:cstheme="majorBidi"/>
                <w:sz w:val="24"/>
              </w:rPr>
            </w:pPr>
          </w:p>
          <w:p w14:paraId="51B7A0B5" w14:textId="6383F90E" w:rsidR="00510E55" w:rsidRDefault="00510E55" w:rsidP="005D4AFE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Nivå og relevan</w:t>
            </w:r>
            <w:r w:rsidR="00B2635D">
              <w:rPr>
                <w:rFonts w:asciiTheme="majorBidi" w:hAnsiTheme="majorBidi" w:cstheme="majorBidi"/>
                <w:sz w:val="24"/>
              </w:rPr>
              <w:t>s</w:t>
            </w:r>
            <w:r>
              <w:rPr>
                <w:rFonts w:asciiTheme="majorBidi" w:hAnsiTheme="majorBidi" w:cstheme="majorBidi"/>
                <w:sz w:val="24"/>
              </w:rPr>
              <w:t xml:space="preserve"> får gode tilbakemeldinger</w:t>
            </w:r>
          </w:p>
          <w:p w14:paraId="6F33A536" w14:textId="77777777" w:rsidR="00510E55" w:rsidRDefault="00510E55" w:rsidP="005D4AFE">
            <w:pPr>
              <w:rPr>
                <w:rFonts w:asciiTheme="majorBidi" w:hAnsiTheme="majorBidi" w:cstheme="majorBidi"/>
                <w:sz w:val="24"/>
              </w:rPr>
            </w:pPr>
          </w:p>
          <w:p w14:paraId="795ADB29" w14:textId="6A80EDE7" w:rsidR="00235973" w:rsidRDefault="00860312" w:rsidP="005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Noe pensum er endret og disse endringene har vært vellykket. </w:t>
            </w:r>
          </w:p>
        </w:tc>
      </w:tr>
      <w:tr w:rsidR="00235973" w14:paraId="68E8117E" w14:textId="77777777" w:rsidTr="00235973">
        <w:tc>
          <w:tcPr>
            <w:tcW w:w="4503" w:type="dxa"/>
          </w:tcPr>
          <w:p w14:paraId="060FBCDF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*Vurderingsformene i emnet </w:t>
            </w:r>
          </w:p>
        </w:tc>
        <w:tc>
          <w:tcPr>
            <w:tcW w:w="4709" w:type="dxa"/>
          </w:tcPr>
          <w:p w14:paraId="24CD5908" w14:textId="2131FED5" w:rsidR="00235973" w:rsidRDefault="00936BF6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Kombinasjonen arbeidskrav og skoleeksamen fungerte godt.</w:t>
            </w:r>
            <w:r w:rsidR="001A7CD9">
              <w:rPr>
                <w:rFonts w:ascii="Times New Roman" w:hAnsi="Times New Roman" w:cs="Times New Roman"/>
                <w:sz w:val="24"/>
                <w:szCs w:val="24"/>
              </w:rPr>
              <w:t xml:space="preserve"> Studentene ønsker litt leger tid på skoleeksamen.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 xml:space="preserve"> Skoleeksamen på dette nivået vurderes som en god evalueringsform. </w:t>
            </w:r>
          </w:p>
          <w:p w14:paraId="7EFEE360" w14:textId="17503BAE" w:rsidR="007A2389" w:rsidRDefault="007A2389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4EDC" w14:textId="60F4070D" w:rsidR="007A2389" w:rsidRDefault="007A2389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Arbeidskravene må bestås for at studentene skal kunne gå opp til eksamen.</w:t>
            </w:r>
          </w:p>
          <w:p w14:paraId="1F9092D2" w14:textId="77777777" w:rsidR="008E3005" w:rsidRDefault="008E3005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4A8E" w14:textId="3E34683A" w:rsidR="008E3005" w:rsidRDefault="008E3005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Oppgavene på skoleeksamen er utformet som en forlengelse av arbeidskravene. </w:t>
            </w:r>
          </w:p>
          <w:p w14:paraId="74DD4D36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13761A78" w14:textId="77777777" w:rsidTr="00235973">
        <w:tc>
          <w:tcPr>
            <w:tcW w:w="4503" w:type="dxa"/>
          </w:tcPr>
          <w:p w14:paraId="29F3F8C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*Studentenes egeninnsats </w:t>
            </w:r>
          </w:p>
        </w:tc>
        <w:tc>
          <w:tcPr>
            <w:tcW w:w="4709" w:type="dxa"/>
          </w:tcPr>
          <w:p w14:paraId="45219E2B" w14:textId="77777777" w:rsidR="0003356F" w:rsidRDefault="001A7CD9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Forelesningene 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 xml:space="preserve">og seminarene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vært fysiske. </w:t>
            </w:r>
          </w:p>
          <w:p w14:paraId="4A957ECC" w14:textId="77777777" w:rsidR="0003356F" w:rsidRDefault="0003356F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4C67" w14:textId="77777777" w:rsidR="00F96ED3" w:rsidRDefault="0003356F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 alle tidligere </w:t>
            </w:r>
            <w:proofErr w:type="spellStart"/>
            <w:r w:rsidR="003374B5">
              <w:rPr>
                <w:rFonts w:ascii="Times New Roman" w:hAnsi="Times New Roman" w:cs="Times New Roman"/>
                <w:sz w:val="24"/>
                <w:szCs w:val="24"/>
              </w:rPr>
              <w:t>semestere</w:t>
            </w:r>
            <w:proofErr w:type="spellEnd"/>
            <w:r w:rsidR="003374B5">
              <w:rPr>
                <w:rFonts w:ascii="Times New Roman" w:hAnsi="Times New Roman" w:cs="Times New Roman"/>
                <w:sz w:val="24"/>
                <w:szCs w:val="24"/>
              </w:rPr>
              <w:t xml:space="preserve"> så 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>har det vært varierende oppmøte på de fysiske forelesningene</w:t>
            </w:r>
            <w:r w:rsidR="003374B5">
              <w:rPr>
                <w:rFonts w:ascii="Times New Roman" w:hAnsi="Times New Roman" w:cs="Times New Roman"/>
                <w:sz w:val="24"/>
                <w:szCs w:val="24"/>
              </w:rPr>
              <w:t xml:space="preserve"> sent i semesteret</w:t>
            </w:r>
            <w:r w:rsidR="00F96ED3">
              <w:rPr>
                <w:rFonts w:ascii="Times New Roman" w:hAnsi="Times New Roman" w:cs="Times New Roman"/>
                <w:sz w:val="24"/>
                <w:szCs w:val="24"/>
              </w:rPr>
              <w:t xml:space="preserve">. Som </w:t>
            </w:r>
            <w:proofErr w:type="spellStart"/>
            <w:r w:rsidR="00F96ED3">
              <w:rPr>
                <w:rFonts w:ascii="Times New Roman" w:hAnsi="Times New Roman" w:cs="Times New Roman"/>
                <w:sz w:val="24"/>
                <w:szCs w:val="24"/>
              </w:rPr>
              <w:t>nevt</w:t>
            </w:r>
            <w:proofErr w:type="spellEnd"/>
            <w:r w:rsidR="00F96ED3">
              <w:rPr>
                <w:rFonts w:ascii="Times New Roman" w:hAnsi="Times New Roman" w:cs="Times New Roman"/>
                <w:sz w:val="24"/>
                <w:szCs w:val="24"/>
              </w:rPr>
              <w:t xml:space="preserve"> var ikke testen med å legge til Zoom særlig godt mottatt. </w:t>
            </w:r>
          </w:p>
          <w:p w14:paraId="3E9973CA" w14:textId="77777777" w:rsidR="00F96ED3" w:rsidRDefault="00F96ED3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C81D" w14:textId="77777777" w:rsidR="00F96ED3" w:rsidRDefault="00F96ED3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Undervisningen ble flyttet til et mindre undervisningsrom. Dette førte til mer deltagelse og ble godt mottatt. </w:t>
            </w:r>
          </w:p>
          <w:p w14:paraId="029E7188" w14:textId="64F45DE2" w:rsidR="00877A24" w:rsidRDefault="00877A24" w:rsidP="007A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16E5991D" w14:textId="77777777" w:rsidTr="004A3E47">
        <w:tc>
          <w:tcPr>
            <w:tcW w:w="9212" w:type="dxa"/>
            <w:gridSpan w:val="2"/>
          </w:tcPr>
          <w:p w14:paraId="34E21994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2525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Konklusjoner </w:t>
            </w:r>
          </w:p>
          <w:p w14:paraId="4429E93D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5436CD02" w14:textId="77777777" w:rsidTr="00235973">
        <w:tc>
          <w:tcPr>
            <w:tcW w:w="4503" w:type="dxa"/>
          </w:tcPr>
          <w:p w14:paraId="012F99BF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*Forslag til endringer (studentenes og lærernes) </w:t>
            </w:r>
          </w:p>
        </w:tc>
        <w:tc>
          <w:tcPr>
            <w:tcW w:w="4709" w:type="dxa"/>
          </w:tcPr>
          <w:p w14:paraId="2755ECFE" w14:textId="42D01008" w:rsidR="00214240" w:rsidRDefault="00214240" w:rsidP="002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Seminarene bør starte tidlig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slik at de obligatoriske innleveringene er klare i god tid før eksamen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(dette har vi </w:t>
            </w:r>
            <w:r w:rsidR="00814BFC">
              <w:rPr>
                <w:rFonts w:ascii="Times New Roman" w:hAnsi="Times New Roman" w:cs="Times New Roman"/>
                <w:sz w:val="24"/>
                <w:szCs w:val="24"/>
              </w:rPr>
              <w:t xml:space="preserve">p.t. 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814BFC">
              <w:rPr>
                <w:rFonts w:ascii="Times New Roman" w:hAnsi="Times New Roman" w:cs="Times New Roman"/>
                <w:sz w:val="24"/>
                <w:szCs w:val="24"/>
              </w:rPr>
              <w:t xml:space="preserve"> det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bør beholdes)</w:t>
            </w:r>
          </w:p>
          <w:p w14:paraId="1C89A1BB" w14:textId="701C9EFB" w:rsidR="005A1E23" w:rsidRDefault="00115400" w:rsidP="002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E23">
              <w:rPr>
                <w:rFonts w:ascii="Times New Roman" w:hAnsi="Times New Roman" w:cs="Times New Roman"/>
                <w:sz w:val="24"/>
                <w:szCs w:val="24"/>
              </w:rPr>
              <w:t xml:space="preserve">Emneleder har forøkt over mange år å rette en feil i beskrivelsen av arbeidskrav – dette blir ikke fulgt opp av administrasjon. </w:t>
            </w:r>
          </w:p>
          <w:p w14:paraId="2F24C157" w14:textId="2E3D9B23" w:rsidR="0073459A" w:rsidRDefault="00214240" w:rsidP="001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CA4">
              <w:rPr>
                <w:rFonts w:ascii="Times New Roman" w:hAnsi="Times New Roman" w:cs="Times New Roman"/>
                <w:sz w:val="24"/>
                <w:szCs w:val="24"/>
              </w:rPr>
              <w:t xml:space="preserve">Undervisning i et større seminarrom heller </w:t>
            </w:r>
            <w:r w:rsidR="00611A73">
              <w:rPr>
                <w:rFonts w:ascii="Times New Roman" w:hAnsi="Times New Roman" w:cs="Times New Roman"/>
                <w:sz w:val="24"/>
                <w:szCs w:val="24"/>
              </w:rPr>
              <w:t>et auditorium</w:t>
            </w:r>
          </w:p>
          <w:p w14:paraId="7EE5B34A" w14:textId="6D62B7F6" w:rsidR="00235973" w:rsidRDefault="00611A73" w:rsidP="001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4B4CA4">
              <w:rPr>
                <w:rFonts w:ascii="Times New Roman" w:hAnsi="Times New Roman" w:cs="Times New Roman"/>
                <w:sz w:val="24"/>
                <w:szCs w:val="24"/>
              </w:rPr>
              <w:t xml:space="preserve">urdere å heller ha et </w:t>
            </w:r>
            <w:r w:rsidR="0073459A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4B4CA4">
              <w:rPr>
                <w:rFonts w:ascii="Times New Roman" w:hAnsi="Times New Roman" w:cs="Times New Roman"/>
                <w:sz w:val="24"/>
                <w:szCs w:val="24"/>
              </w:rPr>
              <w:t xml:space="preserve"> ek</w:t>
            </w:r>
            <w:r w:rsidR="0073459A">
              <w:rPr>
                <w:rFonts w:ascii="Times New Roman" w:hAnsi="Times New Roman" w:cs="Times New Roman"/>
                <w:sz w:val="24"/>
                <w:szCs w:val="24"/>
              </w:rPr>
              <w:t>stra og kutte noen forelesninger</w:t>
            </w:r>
          </w:p>
          <w:p w14:paraId="2AA6988B" w14:textId="1C6BADF8" w:rsidR="00115400" w:rsidRDefault="00115400" w:rsidP="001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6631">
              <w:rPr>
                <w:rFonts w:ascii="Times New Roman" w:hAnsi="Times New Roman" w:cs="Times New Roman"/>
                <w:sz w:val="24"/>
                <w:szCs w:val="24"/>
              </w:rPr>
              <w:t xml:space="preserve">Emneleder ser på pensum hvert år og vil </w:t>
            </w:r>
            <w:r w:rsidR="00720269">
              <w:rPr>
                <w:rFonts w:ascii="Times New Roman" w:hAnsi="Times New Roman" w:cs="Times New Roman"/>
                <w:sz w:val="24"/>
                <w:szCs w:val="24"/>
              </w:rPr>
              <w:t>vurdere noen oppdateringer/justeringer.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973" w14:paraId="58C0D3AE" w14:textId="77777777" w:rsidTr="00235973">
        <w:tc>
          <w:tcPr>
            <w:tcW w:w="4503" w:type="dxa"/>
          </w:tcPr>
          <w:p w14:paraId="5563AEA0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*Begrunnelse for ikke å gjøre endringer som er foreslått av studentene </w:t>
            </w:r>
          </w:p>
        </w:tc>
        <w:tc>
          <w:tcPr>
            <w:tcW w:w="4709" w:type="dxa"/>
          </w:tcPr>
          <w:p w14:paraId="6C2F155A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06BE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69A5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C3FC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8639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ECEF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577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5B28B" w14:textId="77777777" w:rsidR="00235973" w:rsidRDefault="00235973">
      <w:pPr>
        <w:rPr>
          <w:rFonts w:ascii="Times New Roman" w:hAnsi="Times New Roman" w:cs="Times New Roman"/>
          <w:sz w:val="24"/>
          <w:szCs w:val="24"/>
        </w:rPr>
      </w:pPr>
    </w:p>
    <w:p w14:paraId="3C1F73C2" w14:textId="77777777" w:rsidR="005C74B1" w:rsidRDefault="005C74B1">
      <w:pPr>
        <w:rPr>
          <w:rFonts w:ascii="Times New Roman" w:hAnsi="Times New Roman" w:cs="Times New Roman"/>
          <w:sz w:val="24"/>
          <w:szCs w:val="24"/>
        </w:rPr>
      </w:pPr>
    </w:p>
    <w:p w14:paraId="1DA8BDA8" w14:textId="77777777" w:rsidR="005C74B1" w:rsidRPr="00235973" w:rsidRDefault="005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 (emneansvarlig):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C74B1" w:rsidRPr="002359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FAA8" w14:textId="77777777" w:rsidR="00FB30A9" w:rsidRDefault="00FB30A9" w:rsidP="00FB30A9">
      <w:pPr>
        <w:spacing w:after="0" w:line="240" w:lineRule="auto"/>
      </w:pPr>
      <w:r>
        <w:separator/>
      </w:r>
    </w:p>
  </w:endnote>
  <w:endnote w:type="continuationSeparator" w:id="0">
    <w:p w14:paraId="28D35B00" w14:textId="77777777" w:rsidR="00FB30A9" w:rsidRDefault="00FB30A9" w:rsidP="00FB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640234"/>
      <w:docPartObj>
        <w:docPartGallery w:val="Page Numbers (Bottom of Page)"/>
        <w:docPartUnique/>
      </w:docPartObj>
    </w:sdtPr>
    <w:sdtContent>
      <w:p w14:paraId="2C32507F" w14:textId="26335F48" w:rsidR="00FB30A9" w:rsidRDefault="00FB30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98F6A" w14:textId="77777777" w:rsidR="00FB30A9" w:rsidRDefault="00FB30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352B" w14:textId="77777777" w:rsidR="00FB30A9" w:rsidRDefault="00FB30A9" w:rsidP="00FB30A9">
      <w:pPr>
        <w:spacing w:after="0" w:line="240" w:lineRule="auto"/>
      </w:pPr>
      <w:r>
        <w:separator/>
      </w:r>
    </w:p>
  </w:footnote>
  <w:footnote w:type="continuationSeparator" w:id="0">
    <w:p w14:paraId="7E138146" w14:textId="77777777" w:rsidR="00FB30A9" w:rsidRDefault="00FB30A9" w:rsidP="00FB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DA82" w14:textId="07CA1417" w:rsidR="00FB30A9" w:rsidRDefault="00FB30A9">
    <w:pPr>
      <w:pStyle w:val="Topptekst"/>
    </w:pPr>
    <w:r>
      <w:tab/>
    </w:r>
    <w:r>
      <w:tab/>
      <w:t>PED2103 Emneansvarlig Ingvill Rasmussen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305"/>
    <w:multiLevelType w:val="hybridMultilevel"/>
    <w:tmpl w:val="DB561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6121"/>
    <w:multiLevelType w:val="hybridMultilevel"/>
    <w:tmpl w:val="003699FC"/>
    <w:lvl w:ilvl="0" w:tplc="AA86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B11"/>
    <w:multiLevelType w:val="hybridMultilevel"/>
    <w:tmpl w:val="AE3A6100"/>
    <w:lvl w:ilvl="0" w:tplc="C4D0F6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45F3"/>
    <w:multiLevelType w:val="hybridMultilevel"/>
    <w:tmpl w:val="51943084"/>
    <w:lvl w:ilvl="0" w:tplc="606C64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929"/>
    <w:multiLevelType w:val="hybridMultilevel"/>
    <w:tmpl w:val="4A5C1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042696">
    <w:abstractNumId w:val="1"/>
  </w:num>
  <w:num w:numId="2" w16cid:durableId="1228885169">
    <w:abstractNumId w:val="4"/>
  </w:num>
  <w:num w:numId="3" w16cid:durableId="1425227910">
    <w:abstractNumId w:val="0"/>
  </w:num>
  <w:num w:numId="4" w16cid:durableId="356083800">
    <w:abstractNumId w:val="3"/>
  </w:num>
  <w:num w:numId="5" w16cid:durableId="71796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73"/>
    <w:rsid w:val="0003356F"/>
    <w:rsid w:val="00054AE1"/>
    <w:rsid w:val="000F1D1A"/>
    <w:rsid w:val="00115400"/>
    <w:rsid w:val="00135C7D"/>
    <w:rsid w:val="001A4A16"/>
    <w:rsid w:val="001A7CD9"/>
    <w:rsid w:val="00214240"/>
    <w:rsid w:val="002226D1"/>
    <w:rsid w:val="00235973"/>
    <w:rsid w:val="003374B5"/>
    <w:rsid w:val="00377619"/>
    <w:rsid w:val="003A01A6"/>
    <w:rsid w:val="003A505D"/>
    <w:rsid w:val="003C0C14"/>
    <w:rsid w:val="003C1878"/>
    <w:rsid w:val="003F00C7"/>
    <w:rsid w:val="00410C3D"/>
    <w:rsid w:val="004B35E8"/>
    <w:rsid w:val="004B4CA4"/>
    <w:rsid w:val="004C0A21"/>
    <w:rsid w:val="004C34AD"/>
    <w:rsid w:val="00510E55"/>
    <w:rsid w:val="0058708B"/>
    <w:rsid w:val="005A1E23"/>
    <w:rsid w:val="005C74B1"/>
    <w:rsid w:val="005D4AFE"/>
    <w:rsid w:val="005F459B"/>
    <w:rsid w:val="00611A73"/>
    <w:rsid w:val="0063652F"/>
    <w:rsid w:val="00636631"/>
    <w:rsid w:val="006D46F0"/>
    <w:rsid w:val="00720269"/>
    <w:rsid w:val="00720917"/>
    <w:rsid w:val="0073459A"/>
    <w:rsid w:val="00784DF3"/>
    <w:rsid w:val="007A2389"/>
    <w:rsid w:val="007F0999"/>
    <w:rsid w:val="007F7C0F"/>
    <w:rsid w:val="00814BFC"/>
    <w:rsid w:val="00860312"/>
    <w:rsid w:val="00877A24"/>
    <w:rsid w:val="00881FAF"/>
    <w:rsid w:val="008E3005"/>
    <w:rsid w:val="008E7C3E"/>
    <w:rsid w:val="00936BF6"/>
    <w:rsid w:val="0096139F"/>
    <w:rsid w:val="009722FA"/>
    <w:rsid w:val="009E2091"/>
    <w:rsid w:val="00A06CBF"/>
    <w:rsid w:val="00AE0BF1"/>
    <w:rsid w:val="00B2635D"/>
    <w:rsid w:val="00BC65AA"/>
    <w:rsid w:val="00C57A5E"/>
    <w:rsid w:val="00CE6894"/>
    <w:rsid w:val="00D00C37"/>
    <w:rsid w:val="00E37F2C"/>
    <w:rsid w:val="00F06C3F"/>
    <w:rsid w:val="00F37A75"/>
    <w:rsid w:val="00F4427D"/>
    <w:rsid w:val="00F44A0D"/>
    <w:rsid w:val="00F56316"/>
    <w:rsid w:val="00F65FB0"/>
    <w:rsid w:val="00F96ED3"/>
    <w:rsid w:val="00FB30A9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59510"/>
  <w15:docId w15:val="{E5A4340A-BB4B-F943-946A-63813D5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F00C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FB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30A9"/>
  </w:style>
  <w:style w:type="paragraph" w:styleId="Bunntekst">
    <w:name w:val="footer"/>
    <w:basedOn w:val="Normal"/>
    <w:link w:val="BunntekstTegn"/>
    <w:uiPriority w:val="99"/>
    <w:unhideWhenUsed/>
    <w:rsid w:val="00FB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0930E50C2484587DEC0E8EA96A671" ma:contentTypeVersion="13" ma:contentTypeDescription="Opprett et nytt dokument." ma:contentTypeScope="" ma:versionID="1b2d61a52cbd05b07e13e333cb981502">
  <xsd:schema xmlns:xsd="http://www.w3.org/2001/XMLSchema" xmlns:xs="http://www.w3.org/2001/XMLSchema" xmlns:p="http://schemas.microsoft.com/office/2006/metadata/properties" xmlns:ns3="3479d790-c6bb-4bf5-8956-49208da2e0e4" xmlns:ns4="31deecda-6fdb-48cf-85bf-8b5179897f80" targetNamespace="http://schemas.microsoft.com/office/2006/metadata/properties" ma:root="true" ma:fieldsID="599ed473b43fbe0263bdc413ed3da2a5" ns3:_="" ns4:_="">
    <xsd:import namespace="3479d790-c6bb-4bf5-8956-49208da2e0e4"/>
    <xsd:import namespace="31deecda-6fdb-48cf-85bf-8b517989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d790-c6bb-4bf5-8956-49208da2e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ecda-6fdb-48cf-85bf-8b51798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4A163-F04B-47E7-A852-B9A6F760D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E1EBD-1566-49D7-9A54-30A96498A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B1036-5D89-48D1-882A-23AC46299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d790-c6bb-4bf5-8956-49208da2e0e4"/>
    <ds:schemaRef ds:uri="31deecda-6fdb-48cf-85bf-8b517989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Yngvild Dahl</cp:lastModifiedBy>
  <cp:revision>3</cp:revision>
  <cp:lastPrinted>2024-01-25T14:57:00Z</cp:lastPrinted>
  <dcterms:created xsi:type="dcterms:W3CDTF">2024-01-15T07:52:00Z</dcterms:created>
  <dcterms:modified xsi:type="dcterms:W3CDTF">2024-01-25T14:58:00Z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0x0101001A60930E50C2484587DEC0E8EA96A671</vt:lpwstr>
  </property>
  <property fmtid="{D5CDD505-2E9C-101B-9397-08002B2CF9AE}" pid="3" name="GrammarlyDocumentId">
    <vt:lpwstr>47bf3ec5b71959c24cf211296adb66517330064b1fbd01865d2163c26e68a4dc</vt:lpwstr>
  </property>
</Properties>
</file>